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C5" w:rsidRPr="002208B0" w:rsidRDefault="00EE3414">
      <w:pPr>
        <w:jc w:val="center"/>
        <w:rPr>
          <w:sz w:val="36"/>
          <w:szCs w:val="36"/>
        </w:rPr>
      </w:pPr>
      <w:r w:rsidRPr="002208B0">
        <w:rPr>
          <w:rFonts w:hint="eastAsia"/>
          <w:sz w:val="36"/>
          <w:szCs w:val="36"/>
        </w:rPr>
        <w:t>曲</w:t>
      </w:r>
      <w:r w:rsidRPr="002208B0">
        <w:rPr>
          <w:sz w:val="36"/>
          <w:szCs w:val="36"/>
        </w:rPr>
        <w:t>靖师范学院食堂</w:t>
      </w:r>
      <w:r w:rsidR="00BD00F6" w:rsidRPr="002208B0">
        <w:rPr>
          <w:rFonts w:hint="eastAsia"/>
          <w:sz w:val="36"/>
          <w:szCs w:val="36"/>
        </w:rPr>
        <w:t>招租评审</w:t>
      </w:r>
      <w:r w:rsidRPr="002208B0">
        <w:rPr>
          <w:rFonts w:hint="eastAsia"/>
          <w:sz w:val="36"/>
          <w:szCs w:val="36"/>
        </w:rPr>
        <w:t>指标</w:t>
      </w:r>
    </w:p>
    <w:tbl>
      <w:tblPr>
        <w:tblStyle w:val="a6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581"/>
        <w:gridCol w:w="1215"/>
        <w:gridCol w:w="11091"/>
        <w:gridCol w:w="992"/>
      </w:tblGrid>
      <w:tr w:rsidR="002208B0" w:rsidRPr="002208B0" w:rsidTr="0017005E">
        <w:trPr>
          <w:jc w:val="center"/>
        </w:trPr>
        <w:tc>
          <w:tcPr>
            <w:tcW w:w="1581" w:type="dxa"/>
            <w:vAlign w:val="center"/>
          </w:tcPr>
          <w:p w:rsidR="002545C5" w:rsidRPr="002208B0" w:rsidRDefault="00EE3414">
            <w:pPr>
              <w:jc w:val="center"/>
              <w:rPr>
                <w:sz w:val="28"/>
                <w:szCs w:val="28"/>
              </w:rPr>
            </w:pPr>
            <w:r w:rsidRPr="002208B0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215" w:type="dxa"/>
          </w:tcPr>
          <w:p w:rsidR="002545C5" w:rsidRPr="002208B0" w:rsidRDefault="00EE3414">
            <w:pPr>
              <w:jc w:val="center"/>
              <w:rPr>
                <w:sz w:val="28"/>
                <w:szCs w:val="28"/>
              </w:rPr>
            </w:pPr>
            <w:r w:rsidRPr="002208B0"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11091" w:type="dxa"/>
          </w:tcPr>
          <w:p w:rsidR="002545C5" w:rsidRPr="002208B0" w:rsidRDefault="00EE3414" w:rsidP="00374A73">
            <w:pPr>
              <w:jc w:val="center"/>
              <w:rPr>
                <w:sz w:val="28"/>
                <w:szCs w:val="28"/>
              </w:rPr>
            </w:pPr>
            <w:r w:rsidRPr="002208B0">
              <w:rPr>
                <w:rFonts w:hint="eastAsia"/>
                <w:sz w:val="28"/>
                <w:szCs w:val="28"/>
              </w:rPr>
              <w:t>评</w:t>
            </w:r>
            <w:r w:rsidRPr="002208B0">
              <w:rPr>
                <w:sz w:val="28"/>
                <w:szCs w:val="28"/>
              </w:rPr>
              <w:t>分</w:t>
            </w:r>
            <w:r w:rsidRPr="002208B0">
              <w:rPr>
                <w:rFonts w:hint="eastAsia"/>
                <w:sz w:val="28"/>
                <w:szCs w:val="28"/>
              </w:rPr>
              <w:t>内容及</w:t>
            </w:r>
            <w:r w:rsidRPr="002208B0">
              <w:rPr>
                <w:sz w:val="28"/>
                <w:szCs w:val="28"/>
              </w:rPr>
              <w:t>标准</w:t>
            </w:r>
          </w:p>
        </w:tc>
        <w:tc>
          <w:tcPr>
            <w:tcW w:w="992" w:type="dxa"/>
          </w:tcPr>
          <w:p w:rsidR="002545C5" w:rsidRPr="002208B0" w:rsidRDefault="00EE3414">
            <w:pPr>
              <w:rPr>
                <w:sz w:val="28"/>
                <w:szCs w:val="28"/>
              </w:rPr>
            </w:pPr>
            <w:r w:rsidRPr="002208B0">
              <w:rPr>
                <w:rFonts w:hint="eastAsia"/>
                <w:sz w:val="28"/>
                <w:szCs w:val="28"/>
              </w:rPr>
              <w:t>分</w:t>
            </w:r>
            <w:r w:rsidRPr="002208B0">
              <w:rPr>
                <w:sz w:val="28"/>
                <w:szCs w:val="28"/>
              </w:rPr>
              <w:t>数</w:t>
            </w:r>
          </w:p>
        </w:tc>
      </w:tr>
      <w:tr w:rsidR="002208B0" w:rsidRPr="002208B0" w:rsidTr="0017005E">
        <w:trPr>
          <w:trHeight w:val="3120"/>
          <w:jc w:val="center"/>
        </w:trPr>
        <w:tc>
          <w:tcPr>
            <w:tcW w:w="1581" w:type="dxa"/>
            <w:vAlign w:val="center"/>
          </w:tcPr>
          <w:p w:rsidR="00511241" w:rsidRPr="002208B0" w:rsidRDefault="005112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经济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指标</w:t>
            </w:r>
          </w:p>
        </w:tc>
        <w:tc>
          <w:tcPr>
            <w:tcW w:w="1215" w:type="dxa"/>
            <w:vAlign w:val="center"/>
          </w:tcPr>
          <w:p w:rsidR="00511241" w:rsidRPr="002208B0" w:rsidRDefault="00511241" w:rsidP="00374A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  <w:tc>
          <w:tcPr>
            <w:tcW w:w="11091" w:type="dxa"/>
          </w:tcPr>
          <w:p w:rsidR="00511241" w:rsidRPr="002208B0" w:rsidRDefault="00511241" w:rsidP="006834FB">
            <w:pPr>
              <w:pStyle w:val="a7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A、B、D类食堂：</w:t>
            </w:r>
          </w:p>
          <w:p w:rsidR="00511241" w:rsidRPr="002208B0" w:rsidRDefault="00511241" w:rsidP="006834F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完全响应学校规定的承担费用条件，得10分；</w:t>
            </w:r>
          </w:p>
          <w:p w:rsidR="00511241" w:rsidRPr="002208B0" w:rsidRDefault="00511241" w:rsidP="006834F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基本响应学校规定的承担费用条件，得9-6分；</w:t>
            </w:r>
          </w:p>
          <w:p w:rsidR="00511241" w:rsidRPr="002208B0" w:rsidRDefault="00511241" w:rsidP="006834F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响应学校规定的承担费用条件陈述不清的，得5-1分</w:t>
            </w:r>
          </w:p>
          <w:p w:rsidR="00511241" w:rsidRPr="002208B0" w:rsidRDefault="00511241" w:rsidP="006834F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未响应学校规定的承担费用条件，得0分；</w:t>
            </w:r>
          </w:p>
          <w:p w:rsidR="00511241" w:rsidRPr="002208B0" w:rsidRDefault="00511241" w:rsidP="006834FB">
            <w:pPr>
              <w:pStyle w:val="a7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C类食堂:</w:t>
            </w:r>
          </w:p>
          <w:p w:rsidR="00511241" w:rsidRPr="002208B0" w:rsidRDefault="00511241" w:rsidP="006834F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1.完全响应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学校规定的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运行管理费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提取比例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得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10分；</w:t>
            </w:r>
          </w:p>
          <w:p w:rsidR="00511241" w:rsidRPr="002208B0" w:rsidRDefault="00511241" w:rsidP="006834F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2.在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学校规定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的运行管理费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提取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比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例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正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负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0%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以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内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（包含10%），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得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5分；</w:t>
            </w:r>
          </w:p>
          <w:p w:rsidR="00511241" w:rsidRPr="002208B0" w:rsidRDefault="00511241" w:rsidP="006834F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3.在学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校规定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的运行管理费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提取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比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例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正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负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10（不包含10%）—2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0%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以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内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（包含20%），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得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2分；</w:t>
            </w:r>
          </w:p>
          <w:p w:rsidR="00511241" w:rsidRPr="002208B0" w:rsidRDefault="00511241" w:rsidP="006834F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4.在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校规定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的运行管理费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提取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比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例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正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负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0%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以外，不得分。</w:t>
            </w:r>
          </w:p>
        </w:tc>
        <w:tc>
          <w:tcPr>
            <w:tcW w:w="992" w:type="dxa"/>
          </w:tcPr>
          <w:p w:rsidR="00511241" w:rsidRPr="002208B0" w:rsidRDefault="005112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8B0" w:rsidRPr="002208B0" w:rsidTr="0017005E">
        <w:trPr>
          <w:jc w:val="center"/>
        </w:trPr>
        <w:tc>
          <w:tcPr>
            <w:tcW w:w="1581" w:type="dxa"/>
            <w:vMerge w:val="restart"/>
            <w:vAlign w:val="center"/>
          </w:tcPr>
          <w:p w:rsidR="002545C5" w:rsidRPr="002208B0" w:rsidRDefault="00EE34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业绩指标</w:t>
            </w:r>
          </w:p>
        </w:tc>
        <w:tc>
          <w:tcPr>
            <w:tcW w:w="1215" w:type="dxa"/>
            <w:vAlign w:val="center"/>
          </w:tcPr>
          <w:p w:rsidR="002545C5" w:rsidRPr="002208B0" w:rsidRDefault="008E34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EE3414"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1091" w:type="dxa"/>
          </w:tcPr>
          <w:p w:rsidR="002545C5" w:rsidRPr="002208B0" w:rsidRDefault="00EE3414" w:rsidP="00DE39B1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投标法人亲自管理经营，</w:t>
            </w:r>
            <w:r w:rsidR="00392C3A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2016年1月以来从事</w:t>
            </w:r>
            <w:r w:rsidR="00392C3A" w:rsidRPr="002208B0">
              <w:rPr>
                <w:rFonts w:ascii="仿宋" w:eastAsia="仿宋" w:hAnsi="仿宋" w:hint="eastAsia"/>
                <w:sz w:val="24"/>
                <w:szCs w:val="24"/>
              </w:rPr>
              <w:t>相当规模餐饮服务</w:t>
            </w:r>
            <w:r w:rsidR="002C1214" w:rsidRPr="002208B0">
              <w:rPr>
                <w:rFonts w:ascii="仿宋" w:eastAsia="仿宋" w:hAnsi="仿宋" w:hint="eastAsia"/>
                <w:sz w:val="24"/>
                <w:szCs w:val="24"/>
              </w:rPr>
              <w:t>（1000人以上）</w:t>
            </w:r>
            <w:r w:rsidR="00392C3A" w:rsidRPr="002208B0">
              <w:rPr>
                <w:rFonts w:ascii="仿宋" w:eastAsia="仿宋" w:hAnsi="仿宋" w:hint="eastAsia"/>
                <w:sz w:val="24"/>
                <w:szCs w:val="24"/>
              </w:rPr>
              <w:t>的经历得基本分</w:t>
            </w:r>
            <w:r w:rsidR="008E3400" w:rsidRPr="002208B0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392C3A"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="00DE39B1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DE39B1" w:rsidRPr="00395C44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自2016年1月起，连续</w:t>
            </w:r>
            <w:r w:rsidR="00DE39B1" w:rsidRPr="002208B0">
              <w:rPr>
                <w:rFonts w:ascii="仿宋" w:eastAsia="仿宋" w:hAnsi="仿宋" w:hint="eastAsia"/>
                <w:sz w:val="24"/>
                <w:szCs w:val="24"/>
              </w:rPr>
              <w:t>从事</w:t>
            </w:r>
            <w:r w:rsidR="00DE39B1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大中</w:t>
            </w:r>
            <w:r w:rsidR="00C3573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</w:t>
            </w:r>
            <w:bookmarkStart w:id="0" w:name="_GoBack"/>
            <w:bookmarkEnd w:id="0"/>
            <w:r w:rsidR="00DE39B1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院校食堂经营经历</w:t>
            </w:r>
            <w:r w:rsidR="00DE39B1" w:rsidRPr="002208B0">
              <w:rPr>
                <w:rFonts w:ascii="仿宋" w:eastAsia="仿宋" w:hAnsi="仿宋" w:hint="eastAsia"/>
                <w:sz w:val="24"/>
                <w:szCs w:val="24"/>
              </w:rPr>
              <w:t>两年以上</w:t>
            </w:r>
            <w:r w:rsidR="004608F7" w:rsidRPr="002208B0">
              <w:rPr>
                <w:rFonts w:ascii="仿宋" w:eastAsia="仿宋" w:hAnsi="仿宋" w:hint="eastAsia"/>
                <w:sz w:val="24"/>
                <w:szCs w:val="24"/>
              </w:rPr>
              <w:t>（含两年）加</w:t>
            </w:r>
            <w:r w:rsidR="00DE39B1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DC7BF2" w:rsidRPr="002208B0">
              <w:rPr>
                <w:rFonts w:ascii="仿宋" w:eastAsia="仿宋" w:hAnsi="仿宋" w:hint="eastAsia"/>
                <w:sz w:val="24"/>
                <w:szCs w:val="24"/>
              </w:rPr>
              <w:t>分，每超过1年加</w:t>
            </w:r>
            <w:r w:rsidR="00DE39B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C7BF2" w:rsidRPr="002208B0">
              <w:rPr>
                <w:rFonts w:ascii="仿宋" w:eastAsia="仿宋" w:hAnsi="仿宋" w:hint="eastAsia"/>
                <w:sz w:val="24"/>
                <w:szCs w:val="24"/>
              </w:rPr>
              <w:t>分，最多加</w:t>
            </w:r>
            <w:r w:rsidR="00DE39B1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C7BF2" w:rsidRPr="002208B0"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</w:p>
        </w:tc>
        <w:tc>
          <w:tcPr>
            <w:tcW w:w="992" w:type="dxa"/>
          </w:tcPr>
          <w:p w:rsidR="002545C5" w:rsidRPr="002208B0" w:rsidRDefault="002545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8B0" w:rsidRPr="002208B0" w:rsidTr="0017005E">
        <w:trPr>
          <w:trHeight w:val="668"/>
          <w:jc w:val="center"/>
        </w:trPr>
        <w:tc>
          <w:tcPr>
            <w:tcW w:w="1581" w:type="dxa"/>
            <w:vMerge/>
            <w:vAlign w:val="center"/>
          </w:tcPr>
          <w:p w:rsidR="002545C5" w:rsidRPr="002208B0" w:rsidRDefault="002545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545C5" w:rsidRPr="002208B0" w:rsidRDefault="000E50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EE3414"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1091" w:type="dxa"/>
          </w:tcPr>
          <w:p w:rsidR="002545C5" w:rsidRPr="002208B0" w:rsidRDefault="00EE3414" w:rsidP="00D47850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投标法人在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从事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餐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饮服务期间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，云南省餐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饮服务动态等级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达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到A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级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，得</w:t>
            </w:r>
            <w:r w:rsidR="000E5077" w:rsidRPr="002208B0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分，</w:t>
            </w:r>
            <w:r w:rsidR="00D21EFE" w:rsidRPr="002208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B级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得</w:t>
            </w:r>
            <w:r w:rsidR="00D47850" w:rsidRPr="002208B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分，</w:t>
            </w:r>
            <w:r w:rsidR="00D21EFE" w:rsidRPr="002208B0">
              <w:rPr>
                <w:rFonts w:ascii="仿宋" w:eastAsia="仿宋" w:hAnsi="仿宋" w:hint="eastAsia"/>
                <w:sz w:val="24"/>
                <w:szCs w:val="24"/>
              </w:rPr>
              <w:t>C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级</w:t>
            </w:r>
            <w:r w:rsidR="00D21EFE" w:rsidRPr="002208B0">
              <w:rPr>
                <w:rFonts w:ascii="仿宋" w:eastAsia="仿宋" w:hAnsi="仿宋" w:hint="eastAsia"/>
                <w:sz w:val="24"/>
                <w:szCs w:val="24"/>
              </w:rPr>
              <w:t>1分</w:t>
            </w:r>
            <w:r w:rsidR="00161483" w:rsidRPr="002208B0">
              <w:rPr>
                <w:rFonts w:ascii="仿宋" w:eastAsia="仿宋" w:hAnsi="仿宋" w:hint="eastAsia"/>
                <w:sz w:val="24"/>
                <w:szCs w:val="24"/>
              </w:rPr>
              <w:t>，无等级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不得分。</w:t>
            </w:r>
          </w:p>
        </w:tc>
        <w:tc>
          <w:tcPr>
            <w:tcW w:w="992" w:type="dxa"/>
          </w:tcPr>
          <w:p w:rsidR="002545C5" w:rsidRPr="002208B0" w:rsidRDefault="002545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8B0" w:rsidRPr="002208B0" w:rsidTr="0017005E">
        <w:trPr>
          <w:trHeight w:val="668"/>
          <w:jc w:val="center"/>
        </w:trPr>
        <w:tc>
          <w:tcPr>
            <w:tcW w:w="1581" w:type="dxa"/>
            <w:vMerge/>
            <w:vAlign w:val="center"/>
          </w:tcPr>
          <w:p w:rsidR="00795CF9" w:rsidRPr="002208B0" w:rsidRDefault="00795C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795CF9" w:rsidRPr="002208B0" w:rsidRDefault="00D478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795CF9"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1091" w:type="dxa"/>
          </w:tcPr>
          <w:p w:rsidR="00795CF9" w:rsidRPr="002208B0" w:rsidRDefault="00795CF9" w:rsidP="00D47850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根据投标人提供食堂经营场所供考察评估证明材料</w:t>
            </w:r>
            <w:r w:rsidR="006C0CB9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综合评审，好</w:t>
            </w:r>
            <w:r w:rsidR="00D47850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 w:rsidR="006C0CB9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分，</w:t>
            </w:r>
            <w:r w:rsidR="00D47850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较好5分，</w:t>
            </w:r>
            <w:r w:rsidR="006C0CB9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一般</w:t>
            </w:r>
            <w:r w:rsidR="00D47850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6C0CB9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分，差1分，未提供0分。</w:t>
            </w:r>
          </w:p>
        </w:tc>
        <w:tc>
          <w:tcPr>
            <w:tcW w:w="992" w:type="dxa"/>
          </w:tcPr>
          <w:p w:rsidR="00795CF9" w:rsidRPr="002208B0" w:rsidRDefault="00795CF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8B0" w:rsidRPr="002208B0" w:rsidTr="0017005E">
        <w:trPr>
          <w:jc w:val="center"/>
        </w:trPr>
        <w:tc>
          <w:tcPr>
            <w:tcW w:w="1581" w:type="dxa"/>
            <w:vMerge/>
            <w:vAlign w:val="center"/>
          </w:tcPr>
          <w:p w:rsidR="002545C5" w:rsidRPr="002208B0" w:rsidRDefault="002545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545C5" w:rsidRPr="002208B0" w:rsidRDefault="001614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EE3414"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1091" w:type="dxa"/>
          </w:tcPr>
          <w:p w:rsidR="002545C5" w:rsidRPr="002208B0" w:rsidRDefault="00EE3414" w:rsidP="00931E37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投标人获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得</w:t>
            </w:r>
            <w:r w:rsidR="00CE015E" w:rsidRPr="002208B0">
              <w:rPr>
                <w:rFonts w:ascii="仿宋" w:eastAsia="仿宋" w:hAnsi="仿宋"/>
                <w:sz w:val="24"/>
                <w:szCs w:val="24"/>
              </w:rPr>
              <w:t>政府及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食品药品监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管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部门</w:t>
            </w:r>
            <w:r w:rsidR="00CE015E" w:rsidRPr="002208B0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评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定的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优秀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或先进的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931E37" w:rsidRPr="002208B0">
              <w:rPr>
                <w:rFonts w:ascii="仿宋" w:eastAsia="仿宋" w:hAnsi="仿宋" w:hint="eastAsia"/>
                <w:sz w:val="24"/>
                <w:szCs w:val="24"/>
              </w:rPr>
              <w:t>省级</w:t>
            </w:r>
            <w:r w:rsidR="00931E37" w:rsidRPr="002208B0">
              <w:rPr>
                <w:rFonts w:ascii="仿宋" w:eastAsia="仿宋" w:hAnsi="仿宋"/>
                <w:sz w:val="24"/>
                <w:szCs w:val="24"/>
              </w:rPr>
              <w:t>的</w:t>
            </w:r>
            <w:r w:rsidR="00931E37" w:rsidRPr="002208B0">
              <w:rPr>
                <w:rFonts w:ascii="仿宋" w:eastAsia="仿宋" w:hAnsi="仿宋" w:hint="eastAsia"/>
                <w:sz w:val="24"/>
                <w:szCs w:val="24"/>
              </w:rPr>
              <w:t>得1</w:t>
            </w:r>
            <w:r w:rsidR="00931E37" w:rsidRPr="002208B0">
              <w:rPr>
                <w:rFonts w:ascii="仿宋" w:eastAsia="仿宋" w:hAnsi="仿宋"/>
                <w:sz w:val="24"/>
                <w:szCs w:val="24"/>
              </w:rPr>
              <w:t>0</w:t>
            </w:r>
            <w:r w:rsidR="00931E37" w:rsidRPr="002208B0">
              <w:rPr>
                <w:rFonts w:ascii="仿宋" w:eastAsia="仿宋" w:hAnsi="仿宋" w:hint="eastAsia"/>
                <w:sz w:val="24"/>
                <w:szCs w:val="24"/>
              </w:rPr>
              <w:t>分，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市级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得</w:t>
            </w:r>
            <w:r w:rsidR="00931E37" w:rsidRPr="002208B0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分，区（县级）的得5分</w:t>
            </w:r>
            <w:r w:rsidR="00931E37" w:rsidRPr="002208B0">
              <w:rPr>
                <w:rFonts w:ascii="仿宋" w:eastAsia="仿宋" w:hAnsi="仿宋" w:hint="eastAsia"/>
                <w:sz w:val="24"/>
                <w:szCs w:val="24"/>
              </w:rPr>
              <w:t>，行业</w:t>
            </w:r>
            <w:r w:rsidR="00931E37" w:rsidRPr="002208B0">
              <w:rPr>
                <w:rFonts w:ascii="仿宋" w:eastAsia="仿宋" w:hAnsi="仿宋"/>
                <w:sz w:val="24"/>
                <w:szCs w:val="24"/>
              </w:rPr>
              <w:t>的</w:t>
            </w:r>
            <w:r w:rsidR="00931E37" w:rsidRPr="002208B0">
              <w:rPr>
                <w:rFonts w:ascii="仿宋" w:eastAsia="仿宋" w:hAnsi="仿宋" w:hint="eastAsia"/>
                <w:sz w:val="24"/>
                <w:szCs w:val="24"/>
              </w:rPr>
              <w:t>得2分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931E37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未提供0分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D9737B" w:rsidRPr="00395C44">
              <w:rPr>
                <w:rFonts w:ascii="仿宋" w:eastAsia="仿宋" w:hAnsi="仿宋" w:hint="eastAsia"/>
                <w:sz w:val="24"/>
                <w:szCs w:val="24"/>
              </w:rPr>
              <w:t>分数不累计，以获最高奖项计分。</w:t>
            </w:r>
          </w:p>
        </w:tc>
        <w:tc>
          <w:tcPr>
            <w:tcW w:w="992" w:type="dxa"/>
          </w:tcPr>
          <w:p w:rsidR="002545C5" w:rsidRPr="002208B0" w:rsidRDefault="002545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8B0" w:rsidRPr="002208B0" w:rsidTr="0017005E">
        <w:trPr>
          <w:jc w:val="center"/>
        </w:trPr>
        <w:tc>
          <w:tcPr>
            <w:tcW w:w="1581" w:type="dxa"/>
            <w:vMerge/>
            <w:vAlign w:val="center"/>
          </w:tcPr>
          <w:p w:rsidR="002545C5" w:rsidRPr="002208B0" w:rsidRDefault="002545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2545C5" w:rsidRPr="002208B0" w:rsidRDefault="001614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EE3414"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1091" w:type="dxa"/>
          </w:tcPr>
          <w:p w:rsidR="002545C5" w:rsidRPr="002208B0" w:rsidRDefault="0030744D" w:rsidP="002B2A4B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根据</w:t>
            </w:r>
            <w:r w:rsidR="00EE3414" w:rsidRPr="002208B0">
              <w:rPr>
                <w:rFonts w:ascii="仿宋" w:eastAsia="仿宋" w:hAnsi="仿宋" w:hint="eastAsia"/>
                <w:sz w:val="24"/>
                <w:szCs w:val="24"/>
              </w:rPr>
              <w:t>投标人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提供的“六T”达标情况评分。</w:t>
            </w:r>
            <w:r w:rsidR="00D9737B" w:rsidRPr="00395C44">
              <w:rPr>
                <w:rFonts w:ascii="仿宋" w:eastAsia="仿宋" w:hAnsi="仿宋" w:hint="eastAsia"/>
                <w:sz w:val="24"/>
                <w:szCs w:val="24"/>
              </w:rPr>
              <w:t>获云南省高校学生食堂“六T”达标示范食堂的得10分；获云南省高校学生食堂“六T”达标食堂的得8分，市级学生食堂“六T”达标食堂4分，其他2分，</w:t>
            </w:r>
            <w:r w:rsidR="00D9737B" w:rsidRPr="00395C4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未提供0分</w:t>
            </w:r>
            <w:r w:rsidR="00EE3414" w:rsidRPr="002208B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</w:tcPr>
          <w:p w:rsidR="002545C5" w:rsidRPr="002208B0" w:rsidRDefault="002545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8B0" w:rsidRPr="002208B0" w:rsidTr="0017005E">
        <w:trPr>
          <w:jc w:val="center"/>
        </w:trPr>
        <w:tc>
          <w:tcPr>
            <w:tcW w:w="1581" w:type="dxa"/>
            <w:vMerge w:val="restart"/>
            <w:vAlign w:val="center"/>
          </w:tcPr>
          <w:p w:rsidR="002545C5" w:rsidRPr="002208B0" w:rsidRDefault="00EE34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经营管理指标</w:t>
            </w:r>
          </w:p>
        </w:tc>
        <w:tc>
          <w:tcPr>
            <w:tcW w:w="1215" w:type="dxa"/>
            <w:vAlign w:val="center"/>
          </w:tcPr>
          <w:p w:rsidR="002545C5" w:rsidRPr="002208B0" w:rsidRDefault="001700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EE3414"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1091" w:type="dxa"/>
          </w:tcPr>
          <w:p w:rsidR="002545C5" w:rsidRPr="002208B0" w:rsidRDefault="006104C0" w:rsidP="0017005E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学校住所地</w:t>
            </w:r>
            <w:r w:rsidR="0071365A" w:rsidRPr="002208B0">
              <w:rPr>
                <w:rFonts w:ascii="仿宋" w:eastAsia="仿宋" w:hAnsi="仿宋" w:hint="eastAsia"/>
                <w:sz w:val="24"/>
                <w:szCs w:val="24"/>
              </w:rPr>
              <w:t>餐</w:t>
            </w:r>
            <w:r w:rsidR="0071365A" w:rsidRPr="002208B0">
              <w:rPr>
                <w:rFonts w:ascii="仿宋" w:eastAsia="仿宋" w:hAnsi="仿宋"/>
                <w:sz w:val="24"/>
                <w:szCs w:val="24"/>
              </w:rPr>
              <w:t>饮服务单位得</w:t>
            </w:r>
            <w:r w:rsidR="0017005E" w:rsidRPr="002208B0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71365A" w:rsidRPr="002208B0">
              <w:rPr>
                <w:rFonts w:ascii="仿宋" w:eastAsia="仿宋" w:hAnsi="仿宋" w:hint="eastAsia"/>
                <w:sz w:val="24"/>
                <w:szCs w:val="24"/>
              </w:rPr>
              <w:t>分，省内</w:t>
            </w:r>
            <w:r w:rsidR="00625DE8" w:rsidRPr="002208B0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71365A" w:rsidRPr="002208B0">
              <w:rPr>
                <w:rFonts w:ascii="仿宋" w:eastAsia="仿宋" w:hAnsi="仿宋" w:hint="eastAsia"/>
                <w:sz w:val="24"/>
                <w:szCs w:val="24"/>
              </w:rPr>
              <w:t>餐</w:t>
            </w:r>
            <w:r w:rsidR="0071365A" w:rsidRPr="002208B0">
              <w:rPr>
                <w:rFonts w:ascii="仿宋" w:eastAsia="仿宋" w:hAnsi="仿宋"/>
                <w:sz w:val="24"/>
                <w:szCs w:val="24"/>
              </w:rPr>
              <w:t>饮服务单位</w:t>
            </w:r>
            <w:r w:rsidR="0017005E" w:rsidRPr="002208B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71365A" w:rsidRPr="002208B0">
              <w:rPr>
                <w:rFonts w:ascii="仿宋" w:eastAsia="仿宋" w:hAnsi="仿宋" w:hint="eastAsia"/>
                <w:sz w:val="24"/>
                <w:szCs w:val="24"/>
              </w:rPr>
              <w:t>分，其他</w:t>
            </w:r>
            <w:r w:rsidR="00625DE8" w:rsidRPr="002208B0">
              <w:rPr>
                <w:rFonts w:ascii="仿宋" w:eastAsia="仿宋" w:hAnsi="仿宋" w:hint="eastAsia"/>
                <w:sz w:val="24"/>
                <w:szCs w:val="24"/>
              </w:rPr>
              <w:t>地</w:t>
            </w:r>
            <w:r w:rsidR="0071365A" w:rsidRPr="002208B0">
              <w:rPr>
                <w:rFonts w:ascii="仿宋" w:eastAsia="仿宋" w:hAnsi="仿宋" w:hint="eastAsia"/>
                <w:sz w:val="24"/>
                <w:szCs w:val="24"/>
              </w:rPr>
              <w:t>餐</w:t>
            </w:r>
            <w:r w:rsidR="0071365A" w:rsidRPr="002208B0">
              <w:rPr>
                <w:rFonts w:ascii="仿宋" w:eastAsia="仿宋" w:hAnsi="仿宋"/>
                <w:sz w:val="24"/>
                <w:szCs w:val="24"/>
              </w:rPr>
              <w:t>饮服务单位</w:t>
            </w:r>
            <w:r w:rsidR="0071365A" w:rsidRPr="002208B0">
              <w:rPr>
                <w:rFonts w:ascii="仿宋" w:eastAsia="仿宋" w:hAnsi="仿宋" w:hint="eastAsia"/>
                <w:sz w:val="24"/>
                <w:szCs w:val="24"/>
              </w:rPr>
              <w:t>1分</w:t>
            </w:r>
            <w:r w:rsidR="00A45C8B" w:rsidRPr="002208B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</w:tcPr>
          <w:p w:rsidR="002545C5" w:rsidRPr="002208B0" w:rsidRDefault="002545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8B0" w:rsidRPr="002208B0" w:rsidTr="0017005E">
        <w:trPr>
          <w:jc w:val="center"/>
        </w:trPr>
        <w:tc>
          <w:tcPr>
            <w:tcW w:w="1581" w:type="dxa"/>
            <w:vMerge/>
            <w:vAlign w:val="center"/>
          </w:tcPr>
          <w:p w:rsidR="006104C0" w:rsidRPr="002208B0" w:rsidRDefault="006104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6104C0" w:rsidRPr="002208B0" w:rsidRDefault="006104C0" w:rsidP="004C5B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  <w:tc>
          <w:tcPr>
            <w:tcW w:w="11091" w:type="dxa"/>
          </w:tcPr>
          <w:p w:rsidR="006104C0" w:rsidRPr="002208B0" w:rsidRDefault="006104C0" w:rsidP="00625DE8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对高校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食堂的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认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识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：好得10分</w:t>
            </w:r>
            <w:r w:rsidR="00625DE8" w:rsidRPr="002208B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较好得8分</w:t>
            </w:r>
            <w:r w:rsidR="00625DE8" w:rsidRPr="002208B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一般得5分</w:t>
            </w:r>
            <w:r w:rsidR="00625DE8" w:rsidRPr="002208B0">
              <w:rPr>
                <w:rFonts w:ascii="仿宋" w:eastAsia="仿宋" w:hAnsi="仿宋" w:hint="eastAsia"/>
                <w:sz w:val="24"/>
                <w:szCs w:val="24"/>
              </w:rPr>
              <w:t>，差1分，未提供</w:t>
            </w:r>
            <w:r w:rsidR="00625DE8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0分</w:t>
            </w:r>
            <w:r w:rsidR="00A45C8B" w:rsidRPr="002208B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</w:tcPr>
          <w:p w:rsidR="006104C0" w:rsidRPr="002208B0" w:rsidRDefault="006104C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8B0" w:rsidRPr="002208B0" w:rsidTr="0017005E">
        <w:trPr>
          <w:trHeight w:val="454"/>
          <w:jc w:val="center"/>
        </w:trPr>
        <w:tc>
          <w:tcPr>
            <w:tcW w:w="1581" w:type="dxa"/>
            <w:vMerge/>
            <w:vAlign w:val="center"/>
          </w:tcPr>
          <w:p w:rsidR="006104C0" w:rsidRPr="002208B0" w:rsidRDefault="006104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6104C0" w:rsidRPr="002208B0" w:rsidRDefault="006104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  <w:tc>
          <w:tcPr>
            <w:tcW w:w="11091" w:type="dxa"/>
          </w:tcPr>
          <w:p w:rsidR="006104C0" w:rsidRPr="002208B0" w:rsidRDefault="006104C0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结合服务育人的经</w:t>
            </w:r>
            <w:r w:rsidRPr="002208B0">
              <w:rPr>
                <w:rFonts w:ascii="仿宋" w:eastAsia="仿宋" w:hAnsi="仿宋"/>
                <w:sz w:val="24"/>
                <w:szCs w:val="24"/>
              </w:rPr>
              <w:t>营管理理念</w:t>
            </w:r>
            <w:r w:rsidR="00625DE8" w:rsidRPr="002208B0">
              <w:rPr>
                <w:rFonts w:ascii="仿宋" w:eastAsia="仿宋" w:hAnsi="仿宋" w:hint="eastAsia"/>
                <w:sz w:val="24"/>
                <w:szCs w:val="24"/>
              </w:rPr>
              <w:t>评审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：好得10分；较好得8分；</w:t>
            </w:r>
            <w:r w:rsidR="00625DE8" w:rsidRPr="002208B0">
              <w:rPr>
                <w:rFonts w:ascii="仿宋" w:eastAsia="仿宋" w:hAnsi="仿宋" w:hint="eastAsia"/>
                <w:sz w:val="24"/>
                <w:szCs w:val="24"/>
              </w:rPr>
              <w:t>一般得5分，差1分，未提供</w:t>
            </w:r>
            <w:r w:rsidR="00625DE8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0分</w:t>
            </w:r>
            <w:r w:rsidR="00625DE8" w:rsidRPr="002208B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</w:tcPr>
          <w:p w:rsidR="006104C0" w:rsidRPr="002208B0" w:rsidRDefault="006104C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04C0" w:rsidRPr="002208B0" w:rsidTr="0017005E">
        <w:trPr>
          <w:jc w:val="center"/>
        </w:trPr>
        <w:tc>
          <w:tcPr>
            <w:tcW w:w="1581" w:type="dxa"/>
            <w:vAlign w:val="center"/>
          </w:tcPr>
          <w:p w:rsidR="006104C0" w:rsidRPr="002208B0" w:rsidRDefault="006104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其它承诺指标</w:t>
            </w:r>
          </w:p>
        </w:tc>
        <w:tc>
          <w:tcPr>
            <w:tcW w:w="1215" w:type="dxa"/>
            <w:vAlign w:val="center"/>
          </w:tcPr>
          <w:p w:rsidR="006104C0" w:rsidRPr="002208B0" w:rsidRDefault="001700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6104C0"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11091" w:type="dxa"/>
          </w:tcPr>
          <w:p w:rsidR="006104C0" w:rsidRPr="002208B0" w:rsidRDefault="006104C0" w:rsidP="00A45C8B">
            <w:pPr>
              <w:pStyle w:val="a7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208B0">
              <w:rPr>
                <w:rFonts w:ascii="仿宋" w:eastAsia="仿宋" w:hAnsi="仿宋" w:hint="eastAsia"/>
                <w:sz w:val="24"/>
                <w:szCs w:val="24"/>
              </w:rPr>
              <w:t>爱心助学承诺，扶贫救困承诺，服务师生方面的捐资承诺等，能充分体现回报学校及对师生人文关怀的得</w:t>
            </w:r>
            <w:r w:rsidR="00A45C8B" w:rsidRPr="002208B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分，一般的得</w:t>
            </w:r>
            <w:r w:rsidR="00A45C8B" w:rsidRPr="002208B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="00A45C8B" w:rsidRPr="002208B0">
              <w:rPr>
                <w:rFonts w:ascii="仿宋" w:eastAsia="仿宋" w:hAnsi="仿宋" w:hint="eastAsia"/>
                <w:sz w:val="24"/>
                <w:szCs w:val="24"/>
              </w:rPr>
              <w:t>，无承诺</w:t>
            </w:r>
            <w:r w:rsidR="00A45C8B" w:rsidRPr="002208B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0分</w:t>
            </w:r>
            <w:r w:rsidRPr="002208B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</w:tcPr>
          <w:p w:rsidR="006104C0" w:rsidRPr="002208B0" w:rsidRDefault="006104C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545C5" w:rsidRPr="002208B0" w:rsidRDefault="002545C5">
      <w:pPr>
        <w:rPr>
          <w:sz w:val="24"/>
          <w:szCs w:val="24"/>
          <w:highlight w:val="yellow"/>
        </w:rPr>
      </w:pPr>
    </w:p>
    <w:sectPr w:rsidR="002545C5" w:rsidRPr="002208B0" w:rsidSect="002545C5">
      <w:pgSz w:w="16838" w:h="11906" w:orient="landscape"/>
      <w:pgMar w:top="964" w:right="1134" w:bottom="79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84" w:rsidRDefault="00EE5384" w:rsidP="00374A73">
      <w:r>
        <w:separator/>
      </w:r>
    </w:p>
  </w:endnote>
  <w:endnote w:type="continuationSeparator" w:id="0">
    <w:p w:rsidR="00EE5384" w:rsidRDefault="00EE5384" w:rsidP="003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84" w:rsidRDefault="00EE5384" w:rsidP="00374A73">
      <w:r>
        <w:separator/>
      </w:r>
    </w:p>
  </w:footnote>
  <w:footnote w:type="continuationSeparator" w:id="0">
    <w:p w:rsidR="00EE5384" w:rsidRDefault="00EE5384" w:rsidP="0037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8291D9"/>
    <w:multiLevelType w:val="multilevel"/>
    <w:tmpl w:val="958291D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B7B9E7F3"/>
    <w:multiLevelType w:val="multilevel"/>
    <w:tmpl w:val="B7B9E7F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9B62B7"/>
    <w:multiLevelType w:val="multilevel"/>
    <w:tmpl w:val="739B62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54F"/>
    <w:rsid w:val="00073162"/>
    <w:rsid w:val="000B04CA"/>
    <w:rsid w:val="000C77DC"/>
    <w:rsid w:val="000E5077"/>
    <w:rsid w:val="000E53EF"/>
    <w:rsid w:val="00161483"/>
    <w:rsid w:val="0017005E"/>
    <w:rsid w:val="001E1C5B"/>
    <w:rsid w:val="00207090"/>
    <w:rsid w:val="002208B0"/>
    <w:rsid w:val="002545C5"/>
    <w:rsid w:val="00261DB9"/>
    <w:rsid w:val="002631DA"/>
    <w:rsid w:val="002B2A4B"/>
    <w:rsid w:val="002C1214"/>
    <w:rsid w:val="002D0CD9"/>
    <w:rsid w:val="0030684C"/>
    <w:rsid w:val="0030744D"/>
    <w:rsid w:val="00374A73"/>
    <w:rsid w:val="003822EE"/>
    <w:rsid w:val="00392C3A"/>
    <w:rsid w:val="00395724"/>
    <w:rsid w:val="003A7BE1"/>
    <w:rsid w:val="004608F7"/>
    <w:rsid w:val="004A7047"/>
    <w:rsid w:val="004F130D"/>
    <w:rsid w:val="00511241"/>
    <w:rsid w:val="005D2509"/>
    <w:rsid w:val="006104C0"/>
    <w:rsid w:val="0061254F"/>
    <w:rsid w:val="006140DD"/>
    <w:rsid w:val="00625DE8"/>
    <w:rsid w:val="00626677"/>
    <w:rsid w:val="00652957"/>
    <w:rsid w:val="006608EA"/>
    <w:rsid w:val="006738E6"/>
    <w:rsid w:val="006834FB"/>
    <w:rsid w:val="006C0CB9"/>
    <w:rsid w:val="006F5D7C"/>
    <w:rsid w:val="00706000"/>
    <w:rsid w:val="0071365A"/>
    <w:rsid w:val="007429B7"/>
    <w:rsid w:val="00753F40"/>
    <w:rsid w:val="00761E7A"/>
    <w:rsid w:val="007923D6"/>
    <w:rsid w:val="00795CF9"/>
    <w:rsid w:val="00810400"/>
    <w:rsid w:val="00815FBB"/>
    <w:rsid w:val="008859E1"/>
    <w:rsid w:val="008E3400"/>
    <w:rsid w:val="008E67EB"/>
    <w:rsid w:val="00922025"/>
    <w:rsid w:val="00931E37"/>
    <w:rsid w:val="00956440"/>
    <w:rsid w:val="009847D1"/>
    <w:rsid w:val="009E34E3"/>
    <w:rsid w:val="00A45C8B"/>
    <w:rsid w:val="00BD00F6"/>
    <w:rsid w:val="00C16EFE"/>
    <w:rsid w:val="00C35737"/>
    <w:rsid w:val="00C55D32"/>
    <w:rsid w:val="00CE015E"/>
    <w:rsid w:val="00D21EFE"/>
    <w:rsid w:val="00D47850"/>
    <w:rsid w:val="00D81F61"/>
    <w:rsid w:val="00D95D39"/>
    <w:rsid w:val="00D9737B"/>
    <w:rsid w:val="00DC7BF2"/>
    <w:rsid w:val="00DE39B1"/>
    <w:rsid w:val="00E519E9"/>
    <w:rsid w:val="00E60611"/>
    <w:rsid w:val="00EB7705"/>
    <w:rsid w:val="00EE3414"/>
    <w:rsid w:val="00EE5384"/>
    <w:rsid w:val="00F12B3F"/>
    <w:rsid w:val="00F1520C"/>
    <w:rsid w:val="00F2268A"/>
    <w:rsid w:val="00F23E90"/>
    <w:rsid w:val="00FD2933"/>
    <w:rsid w:val="00FD7A2D"/>
    <w:rsid w:val="00FF1126"/>
    <w:rsid w:val="02710FD2"/>
    <w:rsid w:val="0F2F4B8B"/>
    <w:rsid w:val="12D10F6E"/>
    <w:rsid w:val="1DDA14C8"/>
    <w:rsid w:val="23822855"/>
    <w:rsid w:val="24052A93"/>
    <w:rsid w:val="246F4303"/>
    <w:rsid w:val="2E7E5C76"/>
    <w:rsid w:val="2EB63056"/>
    <w:rsid w:val="34485CEB"/>
    <w:rsid w:val="36A367DA"/>
    <w:rsid w:val="391012A0"/>
    <w:rsid w:val="3E0067B3"/>
    <w:rsid w:val="3F887C8C"/>
    <w:rsid w:val="4715605E"/>
    <w:rsid w:val="5F7A7F56"/>
    <w:rsid w:val="6F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A6CB3-13B6-430F-995E-13C0325C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5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54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4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5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254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2545C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545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45C5"/>
    <w:rPr>
      <w:sz w:val="18"/>
      <w:szCs w:val="18"/>
    </w:rPr>
  </w:style>
  <w:style w:type="paragraph" w:styleId="a7">
    <w:name w:val="List Paragraph"/>
    <w:basedOn w:val="a"/>
    <w:uiPriority w:val="34"/>
    <w:qFormat/>
    <w:rsid w:val="00254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141</Words>
  <Characters>805</Characters>
  <Application>Microsoft Office Word</Application>
  <DocSecurity>0</DocSecurity>
  <Lines>6</Lines>
  <Paragraphs>1</Paragraphs>
  <ScaleCrop>false</ScaleCrop>
  <Company>Lenovo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罗永刚</dc:creator>
  <cp:lastModifiedBy>王玉林</cp:lastModifiedBy>
  <cp:revision>28</cp:revision>
  <cp:lastPrinted>2016-07-12T08:15:00Z</cp:lastPrinted>
  <dcterms:created xsi:type="dcterms:W3CDTF">2016-07-08T07:43:00Z</dcterms:created>
  <dcterms:modified xsi:type="dcterms:W3CDTF">2020-08-08T06:45:00Z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