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bookmarkStart w:id="1" w:name="_GoBack"/>
      <w:bookmarkStart w:id="0" w:name="OLE_LINK1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曲靖师范学院拟推荐参加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云南省第十三届“挑战杯”大学生课外学术科技作品竞赛作品信息</w:t>
      </w:r>
      <w:bookmarkEnd w:id="0"/>
    </w:p>
    <w:bookmarkEnd w:id="1"/>
    <w:tbl>
      <w:tblPr>
        <w:tblStyle w:val="5"/>
        <w:tblW w:w="150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088"/>
        <w:gridCol w:w="1559"/>
        <w:gridCol w:w="850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高稳定性三苯胺基MOF：光促进催化CO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环加成反应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李怡佳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杨玉亭、屠长征、徐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水下超疏油ZrO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纳米复合PVDF 膜的仿生制备及油水分离性能研究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朱兴宇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申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向、刘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原位修复衰减LiMn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的成分和结构缺陷用于高性能锂离子电池正极材料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郑航萍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李启令、常艳兵、徐旺琼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BiOBr@Bi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/PVDF-TrFE压电光催化剂的制备及性能研究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黄佑璐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缪应纯、张云、常艳兵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物理与电子工程学院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“晶”蝉脱壳——高精度自动化激光脱模系统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李韩伟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陈启、曹义明、徐坤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数学与经济学学院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“数商兴农”视域下：特色农产品电商直播营销模式调查分析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——以西南四省过百万粉丝“三农”网红为例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哲社调查报告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鲍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孙丽萍、王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生物与食品工程学院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鸡枞白蚁巢相关真菌分类与促乌灵参生长研究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晏玉蓉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代冬琴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从“一核引领”到“多维互联”：党建引领跨域治理的新范式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——基于滇黔桂毗邻3县58村的跟踪调查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哲社调查报告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余妍馨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张龙洋、陆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1,4苯并二恶烷——咪唑盐类化合物的合成及细胞毒活性研究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孔令涛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刘正芬、张鸭关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多孔金属钌配位聚合物的制备及高效光电降解有机污染物的研究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肖雨航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尹红菊、成飞翔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一种LiNi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0.80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0.15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Al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0.05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正极材料表面结构的定量重构策略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曹馨方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郭兴波、夏书标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地理与旅游学院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云南传统村落旅游高质量发展评价研究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—— 基于云南省 20 个国家级传统村落 3725 份调查问卷的分析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哲社调查报告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赵涌馨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张梅芬、童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生物与食品工程学院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蛹虫草基因密码破译：重构冬虫夏草替代价值体系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郑乐轩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韩利红、刘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生物与食品工程学院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多靶标酶切位点群体感应淬灭对魔芋软腐病的防控技术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苏雪莲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李竹梅、褚洪龙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生物与食品工程学院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p53-R273H与CLINT1相互作用调控肺癌细胞的迁移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自科学术论文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刘娟娟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吕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涛、袁荷梅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00"/>
    <w:rsid w:val="00172556"/>
    <w:rsid w:val="00176D11"/>
    <w:rsid w:val="00200D38"/>
    <w:rsid w:val="00204F08"/>
    <w:rsid w:val="00265229"/>
    <w:rsid w:val="0026535A"/>
    <w:rsid w:val="002D3F3B"/>
    <w:rsid w:val="003B0B33"/>
    <w:rsid w:val="00467017"/>
    <w:rsid w:val="004D5408"/>
    <w:rsid w:val="00780E15"/>
    <w:rsid w:val="008F6CAF"/>
    <w:rsid w:val="00A437A4"/>
    <w:rsid w:val="00D6788E"/>
    <w:rsid w:val="00DF4B8D"/>
    <w:rsid w:val="00E07400"/>
    <w:rsid w:val="00EB403D"/>
    <w:rsid w:val="00F30FAB"/>
    <w:rsid w:val="00FE00C3"/>
    <w:rsid w:val="562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1149</Characters>
  <Lines>9</Lines>
  <Paragraphs>2</Paragraphs>
  <TotalTime>127</TotalTime>
  <ScaleCrop>false</ScaleCrop>
  <LinksUpToDate>false</LinksUpToDate>
  <CharactersWithSpaces>1348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2025-05-21T02:06:00Z</dcterms:created>
  <dc:creator>鲍国瑞</dc:creator>
  <cp:lastModifiedBy>周丽</cp:lastModifiedBy>
  <dcterms:modified xsi:type="dcterms:W3CDTF">2025-05-21T09:37:25Z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D99A0B62B15244359E34F6A814785C55</vt:lpwstr>
  </property>
</Properties>
</file>